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7370" w14:textId="77777777" w:rsidR="00855CBB" w:rsidRDefault="00000000">
      <w:pPr>
        <w:jc w:val="center"/>
      </w:pPr>
      <w:r>
        <w:rPr>
          <w:b/>
          <w:sz w:val="36"/>
        </w:rPr>
        <w:t>GDPR and Data Protection Policy</w:t>
      </w:r>
    </w:p>
    <w:p w14:paraId="49FE6D6C" w14:textId="35A7ADB9" w:rsidR="00855CBB" w:rsidRDefault="00000000">
      <w:proofErr w:type="spellStart"/>
      <w:r>
        <w:t>Organisation</w:t>
      </w:r>
      <w:proofErr w:type="spellEnd"/>
      <w:r>
        <w:t>:</w:t>
      </w:r>
      <w:r w:rsidR="00A02C73">
        <w:t xml:space="preserve"> </w:t>
      </w:r>
      <w:r>
        <w:t>Panks Pathways</w:t>
      </w:r>
    </w:p>
    <w:p w14:paraId="40B8AAFD" w14:textId="55EE699B" w:rsidR="00855CBB" w:rsidRDefault="00000000">
      <w:r>
        <w:t xml:space="preserve">Policy Owner: </w:t>
      </w:r>
      <w:proofErr w:type="spellStart"/>
      <w:r>
        <w:t>Mrs</w:t>
      </w:r>
      <w:proofErr w:type="spellEnd"/>
      <w:r>
        <w:t xml:space="preserve"> Claire Panks</w:t>
      </w:r>
    </w:p>
    <w:p w14:paraId="07849530" w14:textId="3A9CD3E4" w:rsidR="00855CBB" w:rsidRDefault="00000000">
      <w:r>
        <w:t>Policy Start Date:</w:t>
      </w:r>
      <w:r w:rsidR="00A02C73">
        <w:t xml:space="preserve"> </w:t>
      </w:r>
      <w:r>
        <w:t>01/12/2025</w:t>
      </w:r>
    </w:p>
    <w:p w14:paraId="045C0DC9" w14:textId="1C3CE77E" w:rsidR="00855CBB" w:rsidRDefault="00000000">
      <w:r>
        <w:t>Review Date:</w:t>
      </w:r>
      <w:r w:rsidR="00A02C73">
        <w:t xml:space="preserve"> </w:t>
      </w:r>
      <w:r>
        <w:t>01/12/2026</w:t>
      </w:r>
    </w:p>
    <w:p w14:paraId="5A898619" w14:textId="77777777" w:rsidR="00855CBB" w:rsidRDefault="00855CBB"/>
    <w:p w14:paraId="68EA621E" w14:textId="77777777" w:rsidR="00855CBB" w:rsidRDefault="00000000">
      <w:pPr>
        <w:pStyle w:val="Heading1"/>
      </w:pPr>
      <w:r>
        <w:t>1. Introduction</w:t>
      </w:r>
    </w:p>
    <w:p w14:paraId="02C30E77" w14:textId="77777777" w:rsidR="00855CBB" w:rsidRDefault="00000000">
      <w:r>
        <w:t>Panks Pathways is committed to protecting the privacy and security of personal data. This policy explains how Panks Pathways collects, stores, processes, and protects personal information in line with the UK General Data Protection Regulation (UK GDPR) and the Data Protection Act 2018.</w:t>
      </w:r>
    </w:p>
    <w:p w14:paraId="100E9E7C" w14:textId="77777777" w:rsidR="00855CBB" w:rsidRDefault="00000000">
      <w:pPr>
        <w:pStyle w:val="Heading1"/>
      </w:pPr>
      <w:r>
        <w:t>2. Purpose of This Policy</w:t>
      </w:r>
    </w:p>
    <w:p w14:paraId="1BE2B7D2" w14:textId="77777777" w:rsidR="00855CBB" w:rsidRDefault="00000000">
      <w:r>
        <w:t>The purpose of this policy is to ensure that personal data is handled lawfully, transparently, and securely. It outlines the responsibilities of Panks Pathways in managing data and the rights of individuals whose data is processed.</w:t>
      </w:r>
    </w:p>
    <w:p w14:paraId="63B2A351" w14:textId="77777777" w:rsidR="00855CBB" w:rsidRDefault="00000000">
      <w:pPr>
        <w:pStyle w:val="Heading1"/>
      </w:pPr>
      <w:r>
        <w:t>3. Data Controller</w:t>
      </w:r>
    </w:p>
    <w:p w14:paraId="573044D3" w14:textId="77777777" w:rsidR="00855CBB" w:rsidRDefault="00000000">
      <w:r>
        <w:t>As a sole trader, Mrs Claire Panks is the Data Controller for Panks Pathways. She is responsible for ensuring that all personal data is managed in accordance with data protection legislation.</w:t>
      </w:r>
    </w:p>
    <w:p w14:paraId="71CD29CB" w14:textId="77777777" w:rsidR="00855CBB" w:rsidRDefault="00000000">
      <w:pPr>
        <w:pStyle w:val="Heading1"/>
      </w:pPr>
      <w:r>
        <w:t>4. Data Protection Principles</w:t>
      </w:r>
    </w:p>
    <w:p w14:paraId="66C93419" w14:textId="77777777" w:rsidR="00855CBB" w:rsidRDefault="00000000">
      <w:r>
        <w:t>Under the UK GDPR, Panks Pathways ensures that personal data is:</w:t>
      </w:r>
      <w:r>
        <w:br/>
        <w:t>- Processed lawfully, fairly, and transparently.</w:t>
      </w:r>
      <w:r>
        <w:br/>
        <w:t>- Collected for specified, explicit, and legitimate purposes.</w:t>
      </w:r>
      <w:r>
        <w:br/>
        <w:t>- Adequate, relevant, and limited to what is necessary.</w:t>
      </w:r>
      <w:r>
        <w:br/>
      </w:r>
      <w:r>
        <w:lastRenderedPageBreak/>
        <w:t>- Accurate and kept up to date.</w:t>
      </w:r>
      <w:r>
        <w:br/>
        <w:t>- Retained only for as long as necessary.</w:t>
      </w:r>
      <w:r>
        <w:br/>
        <w:t>- Processed securely to protect against unauthorised access, loss, or damage.</w:t>
      </w:r>
    </w:p>
    <w:p w14:paraId="4FE09DE4" w14:textId="77777777" w:rsidR="00855CBB" w:rsidRDefault="00000000">
      <w:pPr>
        <w:pStyle w:val="Heading1"/>
      </w:pPr>
      <w:r>
        <w:t>5. Lawful Basis for Processing</w:t>
      </w:r>
    </w:p>
    <w:p w14:paraId="77160280" w14:textId="4CE94663" w:rsidR="00855CBB" w:rsidRDefault="00000000">
      <w:r>
        <w:t>Panks Pathways processes personal data under the following lawful bases:</w:t>
      </w:r>
      <w:r>
        <w:br/>
        <w:t>- Consent: When individuals have given clear permission for their data to be processed.</w:t>
      </w:r>
      <w:r>
        <w:br/>
        <w:t>- Contract: When processing is necessary for delivering agreed services.</w:t>
      </w:r>
      <w:r>
        <w:br/>
        <w:t>- Legal Obligation: When processing is required by law.</w:t>
      </w:r>
      <w:r>
        <w:br/>
        <w:t>- Legitimate Interests: When processing is necessary for the organisation’s legitimate activities and does not override the rights of the individual.</w:t>
      </w:r>
    </w:p>
    <w:p w14:paraId="226ADE11" w14:textId="77777777" w:rsidR="00855CBB" w:rsidRDefault="00000000">
      <w:pPr>
        <w:pStyle w:val="Heading1"/>
      </w:pPr>
      <w:r>
        <w:t>6. Data Collected</w:t>
      </w:r>
    </w:p>
    <w:p w14:paraId="78D5E580" w14:textId="77777777" w:rsidR="00855CBB" w:rsidRDefault="00000000">
      <w:r>
        <w:t>The following types of personal data may be collected and processed:</w:t>
      </w:r>
      <w:r>
        <w:br/>
        <w:t>- Contact information (name, address, email, phone number)</w:t>
      </w:r>
      <w:r>
        <w:br/>
        <w:t>- Health or wellbeing information relevant to services provided</w:t>
      </w:r>
      <w:r>
        <w:br/>
        <w:t>- Session notes and records</w:t>
      </w:r>
      <w:r>
        <w:br/>
        <w:t>- Payment details where applicable</w:t>
      </w:r>
    </w:p>
    <w:p w14:paraId="40D24999" w14:textId="77777777" w:rsidR="00855CBB" w:rsidRDefault="00000000">
      <w:pPr>
        <w:pStyle w:val="Heading1"/>
      </w:pPr>
      <w:r>
        <w:t>7. Data Storage and Security</w:t>
      </w:r>
    </w:p>
    <w:p w14:paraId="5E5E5436" w14:textId="77777777" w:rsidR="00855CBB" w:rsidRDefault="00000000">
      <w:r>
        <w:t>All personal data is stored securely in password-protected systems and/or locked physical files. Only authorised individuals (Mrs Claire Panks) have access to this data. Digital data is protected through secure encryption and antivirus software.</w:t>
      </w:r>
    </w:p>
    <w:p w14:paraId="63D18F74" w14:textId="77777777" w:rsidR="00855CBB" w:rsidRDefault="00000000">
      <w:pPr>
        <w:pStyle w:val="Heading1"/>
      </w:pPr>
      <w:r>
        <w:t>8. Data Sharing</w:t>
      </w:r>
    </w:p>
    <w:p w14:paraId="79794E4C" w14:textId="77777777" w:rsidR="00855CBB" w:rsidRDefault="00000000">
      <w:r>
        <w:t>Personal data will only be shared when necessary and in accordance with the law. This may include sharing with health professionals, safeguarding authorities, or as required by law. Data will never be sold or shared with third parties for marketing purposes.</w:t>
      </w:r>
    </w:p>
    <w:p w14:paraId="3DBDAECC" w14:textId="77777777" w:rsidR="00855CBB" w:rsidRDefault="00000000">
      <w:pPr>
        <w:pStyle w:val="Heading1"/>
      </w:pPr>
      <w:r>
        <w:lastRenderedPageBreak/>
        <w:t>9. Data Retention</w:t>
      </w:r>
    </w:p>
    <w:p w14:paraId="30E7A53F" w14:textId="77777777" w:rsidR="00855CBB" w:rsidRDefault="00000000">
      <w:r>
        <w:t>Personal data will be retained only for as long as necessary to fulfil its purpose and comply with legal obligations. Once data is no longer required, it will be securely deleted or destroyed.</w:t>
      </w:r>
    </w:p>
    <w:p w14:paraId="41BB3342" w14:textId="77777777" w:rsidR="00855CBB" w:rsidRDefault="00000000">
      <w:pPr>
        <w:pStyle w:val="Heading1"/>
      </w:pPr>
      <w:r>
        <w:t>10. Rights of Individuals</w:t>
      </w:r>
    </w:p>
    <w:p w14:paraId="45AA4EDB" w14:textId="77777777" w:rsidR="00855CBB" w:rsidRDefault="00000000">
      <w:r>
        <w:t>Individuals have the following rights under UK GDPR:</w:t>
      </w:r>
      <w:r>
        <w:br/>
        <w:t>- To access a copy of their personal data.</w:t>
      </w:r>
      <w:r>
        <w:br/>
        <w:t>- To request correction of inaccurate data.</w:t>
      </w:r>
      <w:r>
        <w:br/>
        <w:t>- To request erasure (‘right to be forgotten’) where applicable.</w:t>
      </w:r>
      <w:r>
        <w:br/>
        <w:t>- To restrict or object to data processing.</w:t>
      </w:r>
      <w:r>
        <w:br/>
        <w:t>- To request data portability.</w:t>
      </w:r>
      <w:r>
        <w:br/>
        <w:t>- To withdraw consent at any time (where consent is the lawful basis).</w:t>
      </w:r>
    </w:p>
    <w:p w14:paraId="31A00645" w14:textId="77777777" w:rsidR="00855CBB" w:rsidRDefault="00000000">
      <w:pPr>
        <w:pStyle w:val="Heading1"/>
      </w:pPr>
      <w:r>
        <w:t>11. Data Breaches</w:t>
      </w:r>
    </w:p>
    <w:p w14:paraId="631D4F52" w14:textId="77777777" w:rsidR="00855CBB" w:rsidRDefault="00000000">
      <w:r>
        <w:t>In the event of a data breach, Panks Pathways will assess the risk and, where necessary, report the breach to the Information Commissioner’s Office (ICO) within 72 hours. Affected individuals will be notified if there is a high risk to their rights or freedoms.</w:t>
      </w:r>
    </w:p>
    <w:p w14:paraId="7678D6DA" w14:textId="77777777" w:rsidR="00855CBB" w:rsidRDefault="00000000">
      <w:pPr>
        <w:pStyle w:val="Heading1"/>
      </w:pPr>
      <w:r>
        <w:t>12. Contact Information</w:t>
      </w:r>
    </w:p>
    <w:p w14:paraId="14D74FC6" w14:textId="3036DF5E" w:rsidR="00855CBB" w:rsidRDefault="00000000">
      <w:r>
        <w:t>If you have any questions or wish to exercise your data protection rights, please contact:</w:t>
      </w:r>
      <w:r>
        <w:br/>
      </w:r>
      <w:r>
        <w:br/>
        <w:t>Mrs Claire Panks</w:t>
      </w:r>
      <w:r>
        <w:br/>
        <w:t xml:space="preserve">Email: </w:t>
      </w:r>
      <w:r w:rsidR="00A02C73">
        <w:t>pankspathways@gmail.co</w:t>
      </w:r>
      <w:r w:rsidR="001642B4">
        <w:t>m</w:t>
      </w:r>
      <w:r>
        <w:br/>
        <w:t>Panks Pathways</w:t>
      </w:r>
    </w:p>
    <w:p w14:paraId="231C2C08" w14:textId="77777777" w:rsidR="00855CBB" w:rsidRDefault="00000000">
      <w:pPr>
        <w:pStyle w:val="Heading1"/>
      </w:pPr>
      <w:r>
        <w:t>13. Policy Review</w:t>
      </w:r>
    </w:p>
    <w:p w14:paraId="0AD2053A" w14:textId="77777777" w:rsidR="00855CBB" w:rsidRDefault="00000000">
      <w:r>
        <w:t>This policy will be reviewed annually or earlier if legislation or best practice guidance changes. Next review date: 01/12/2026.</w:t>
      </w:r>
    </w:p>
    <w:sectPr w:rsidR="00855CBB"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4BCC" w14:textId="77777777" w:rsidR="00CE17B1" w:rsidRDefault="00CE17B1">
      <w:pPr>
        <w:spacing w:after="0" w:line="240" w:lineRule="auto"/>
      </w:pPr>
      <w:r>
        <w:separator/>
      </w:r>
    </w:p>
  </w:endnote>
  <w:endnote w:type="continuationSeparator" w:id="0">
    <w:p w14:paraId="1976A1A5" w14:textId="77777777" w:rsidR="00CE17B1" w:rsidRDefault="00CE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DD33" w14:textId="77777777" w:rsidR="00855CBB" w:rsidRDefault="00000000">
    <w:pPr>
      <w:pStyle w:val="Footer"/>
    </w:pPr>
    <w:r>
      <w:t>Panks Pathways GDPR and Data Protection Policy | Effective from 01/12/2025 | Review Date: 01/12/2026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B665" w14:textId="77777777" w:rsidR="00CE17B1" w:rsidRDefault="00CE17B1">
      <w:pPr>
        <w:spacing w:after="0" w:line="240" w:lineRule="auto"/>
      </w:pPr>
      <w:r>
        <w:separator/>
      </w:r>
    </w:p>
  </w:footnote>
  <w:footnote w:type="continuationSeparator" w:id="0">
    <w:p w14:paraId="0A25F0AA" w14:textId="77777777" w:rsidR="00CE17B1" w:rsidRDefault="00CE1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D6E4" w14:textId="77777777" w:rsidR="00855CBB" w:rsidRDefault="00000000">
    <w:pPr>
      <w:pStyle w:val="Header"/>
      <w:jc w:val="center"/>
    </w:pPr>
    <w:r>
      <w:rPr>
        <w:noProof/>
      </w:rPr>
      <w:drawing>
        <wp:inline distT="0" distB="0" distL="0" distR="0" wp14:anchorId="6334AA58" wp14:editId="7677EB0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6c4bb5-8ba2-49d5-8087-8a4ccd8048f1.png"/>
                  <pic:cNvPicPr/>
                </pic:nvPicPr>
                <pic:blipFill>
                  <a:blip r:embed="rId1"/>
                  <a:stretch>
                    <a:fillRect/>
                  </a:stretch>
                </pic:blipFill>
                <pic:spPr>
                  <a:xfrm>
                    <a:off x="0" y="0"/>
                    <a:ext cx="1828800" cy="182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9133571">
    <w:abstractNumId w:val="8"/>
  </w:num>
  <w:num w:numId="2" w16cid:durableId="1430540122">
    <w:abstractNumId w:val="6"/>
  </w:num>
  <w:num w:numId="3" w16cid:durableId="268895332">
    <w:abstractNumId w:val="5"/>
  </w:num>
  <w:num w:numId="4" w16cid:durableId="1275931">
    <w:abstractNumId w:val="4"/>
  </w:num>
  <w:num w:numId="5" w16cid:durableId="508443764">
    <w:abstractNumId w:val="7"/>
  </w:num>
  <w:num w:numId="6" w16cid:durableId="819881836">
    <w:abstractNumId w:val="3"/>
  </w:num>
  <w:num w:numId="7" w16cid:durableId="1778872171">
    <w:abstractNumId w:val="2"/>
  </w:num>
  <w:num w:numId="8" w16cid:durableId="751780619">
    <w:abstractNumId w:val="1"/>
  </w:num>
  <w:num w:numId="9" w16cid:durableId="162037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42B4"/>
    <w:rsid w:val="0029639D"/>
    <w:rsid w:val="00326F90"/>
    <w:rsid w:val="00855CBB"/>
    <w:rsid w:val="009A766E"/>
    <w:rsid w:val="00A02C73"/>
    <w:rsid w:val="00AA1D8D"/>
    <w:rsid w:val="00B47730"/>
    <w:rsid w:val="00CB0664"/>
    <w:rsid w:val="00CE17B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7EE1E3"/>
  <w14:defaultImageDpi w14:val="300"/>
  <w15:docId w15:val="{25B0424D-BD75-468E-A999-5DAE8332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Claire Panks</cp:lastModifiedBy>
  <cp:revision>3</cp:revision>
  <dcterms:created xsi:type="dcterms:W3CDTF">2025-11-05T21:08:00Z</dcterms:created>
  <dcterms:modified xsi:type="dcterms:W3CDTF">2025-11-05T21:11:00Z</dcterms:modified>
  <cp:category/>
</cp:coreProperties>
</file>